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0" w:rsidRPr="00C7282C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Pr="00C7282C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Pr="00C7282C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C7282C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Број: 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224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/18</w:t>
      </w:r>
    </w:p>
    <w:p w:rsidR="00C61236" w:rsidRPr="00C7282C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</w:t>
      </w:r>
      <w:r w:rsidR="000437F8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.03.2018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:rsidR="00CA5240" w:rsidRPr="00C7282C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CA5240" w:rsidRPr="00C7282C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10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Закона о јавним набавкама (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„Сл.гласник РС“, бр. 124/2012, 14/2015 и 68/2015-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даље: Закон), 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доносим</w:t>
      </w:r>
    </w:p>
    <w:p w:rsidR="000437F8" w:rsidRPr="00C7282C" w:rsidRDefault="000437F8" w:rsidP="0004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ОДЛУКУ О ДОДЕЛИ УГОВОРА 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у поступку јавне набавке мале вредности, бр.3/2018,</w:t>
      </w: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услуге-</w:t>
      </w: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C728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CS"/>
        </w:rPr>
        <w:t>израда пројектно-техничке документације за градњу ђачке кухиње у ОШ“Димитрије  Туцовић“ Чајетина са дневним центром за децу са сметњама у развоју</w:t>
      </w:r>
    </w:p>
    <w:p w:rsidR="000437F8" w:rsidRPr="00C7282C" w:rsidRDefault="000437F8" w:rsidP="0004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ab/>
        <w:t>Уговор се додељује групи понуђача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„New project design“</w:t>
      </w:r>
      <w:r w:rsidR="00FA0A66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163AD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Златибор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163AD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Николе Алтомановића бб, „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Tehpro“doo, Beograd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Лоле Рибара 120 и Геодетски биро,Чајетина,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Златиборска 27, понуда бр.01-03/018 од 06.03.2018.године, код наручиоца заведена пд бројем 184/18 од 06.03.2018. године.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437F8" w:rsidRPr="00C7282C" w:rsidRDefault="000437F8" w:rsidP="0004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Образложење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Наручилац је дана 19.02.2018. године донео Одлуку о покретању поступка јавне набавке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број 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одлуке 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127-3/18.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Позив за подношење понуде и конкурсна документација  објављени су  на Порталу јавних набавки и нт</w:t>
      </w:r>
      <w:r w:rsidR="00FA0A66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ернет страници наручиоца дана 23.02.2018. године, Измене и допуне конкурсне документације објављени су  на Порталу јавних набавки и нтернет страници наручиоца дана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28.02.2018. године.Р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ок за подношење понуда продужен је 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 06.03.2018. године.</w:t>
      </w:r>
    </w:p>
    <w:p w:rsidR="00E922DD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Спроведен је поступ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отварања 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понуда и сачињен Записник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 отварању понуда , бр.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186/18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06.03.2018.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Након уочене техничке грешке у наведеном Записнику која се тиче процењене вредности, дана 14.03.2018. године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Комисија је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извршила 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Исправку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истог Записника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 отварању понуда, број И</w:t>
      </w:r>
      <w:r w:rsidR="00E922DD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справке 219/18 и то у тачки 2. Записника о отварању понуда где је наведена погрешна процењена вредност у износу од </w:t>
      </w:r>
      <w:r w:rsidR="000D129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750.000,</w:t>
      </w:r>
      <w:r w:rsidR="00C7282C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 динара, а тре</w:t>
      </w:r>
      <w:r w:rsidR="000D129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ба да стоји 833.333,00 динара.</w:t>
      </w:r>
    </w:p>
    <w:p w:rsidR="00E922DD" w:rsidRPr="00C7282C" w:rsidRDefault="00E922DD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 може да се провери у Плану јавних набавки наручиоца који је о</w:t>
      </w:r>
      <w:r w:rsidR="000D129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објављен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Порталу управе за јавне набавке и интернет страници наручиоца 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fldChar w:fldCharType="begin"/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instrText xml:space="preserve"> HYPERLINK "http://www.osdimitrijetucovic.edu.rs" </w:instrText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fldChar w:fldCharType="separate"/>
      </w:r>
      <w:r w:rsidRPr="00C7282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val="sr-Latn-RS" w:eastAsia="sr-Latn-CS"/>
        </w:rPr>
        <w:t>www.osdimitrijetucovic.edu.rs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fldChar w:fldCharType="end"/>
      </w:r>
      <w:r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0D129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дана 19.01.2018. године и који је доступан заинтересованим лицима од дана објављивања.</w:t>
      </w:r>
    </w:p>
    <w:p w:rsidR="000D1290" w:rsidRPr="00C7282C" w:rsidRDefault="00E922DD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437F8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Комисија за јавну набавку приступила је стручној оцени понуда, датој у Извештај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о стручној оцени понуда, бр.195/18 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 </w:t>
      </w:r>
      <w:r w:rsidR="00452B4F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08.03.2018.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</w:p>
    <w:p w:rsidR="00E922DD" w:rsidRPr="00C7282C" w:rsidRDefault="00E922DD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437F8" w:rsidRPr="00C7282C" w:rsidRDefault="000437F8" w:rsidP="0004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Извештају о стручној оцени понуда Комисија је констатовала следеће:</w:t>
      </w:r>
    </w:p>
    <w:p w:rsidR="00EC0121" w:rsidRPr="00C7282C" w:rsidRDefault="00C44F99" w:rsidP="006E318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1.</w:t>
      </w:r>
      <w:r w:rsidR="00C61236"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Предмет </w:t>
      </w:r>
      <w:r w:rsidR="00360FBF"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и процењена вредност</w:t>
      </w:r>
      <w:r w:rsidR="00360FBF"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C61236" w:rsidRPr="00C7282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јавне набавке</w:t>
      </w:r>
      <w:r w:rsidR="00C61236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</w:t>
      </w:r>
      <w:r w:rsidR="007B2AB0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услуге </w:t>
      </w:r>
      <w:r w:rsidR="00EC0121" w:rsidRPr="00C7282C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израде </w:t>
      </w:r>
      <w:r w:rsidR="006E3181" w:rsidRPr="00C7282C">
        <w:rPr>
          <w:rFonts w:ascii="Times New Roman" w:hAnsi="Times New Roman" w:cs="Times New Roman"/>
          <w:sz w:val="24"/>
          <w:szCs w:val="24"/>
          <w:lang w:val="sr-Cyrl-CS"/>
        </w:rPr>
        <w:t>пројектно-техничке документације за градњу нове ђачке кухиње у ОШ“Димитрије Туцовић“ у  Чајетини са дневним боравком за децу са сметњама у развоју</w:t>
      </w:r>
      <w:r w:rsidR="006E3181" w:rsidRPr="00C7282C">
        <w:rPr>
          <w:rFonts w:ascii="Times New Roman" w:hAnsi="Times New Roman" w:cs="Times New Roman"/>
          <w:sz w:val="24"/>
          <w:szCs w:val="24"/>
          <w:lang w:val="sr-Latn-RS"/>
        </w:rPr>
        <w:t>, ЈНМВ бр.3/2018.</w:t>
      </w:r>
      <w:r w:rsidR="00EC0121" w:rsidRPr="00C7282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="00C61236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Назив и ознака из општег речника набавке: </w:t>
      </w:r>
      <w:r w:rsidR="00EC0121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ОРН 71242000-израда пројекта и нацрта, процена трошкова</w:t>
      </w:r>
    </w:p>
    <w:p w:rsidR="00C61236" w:rsidRPr="00C7282C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Јавна набавка  </w:t>
      </w:r>
      <w:r w:rsidR="002F08A7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 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евидентирана под редним бројем 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3/2018</w:t>
      </w:r>
      <w:r w:rsidR="00EC0121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EF58D5" w:rsidRPr="00C7282C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предметне јавне набавке износи 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833.333</w:t>
      </w:r>
      <w:r w:rsidR="00EC0121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,00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без ПДВ-а. </w:t>
      </w:r>
    </w:p>
    <w:p w:rsidR="00360FBF" w:rsidRPr="00C7282C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282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2.</w:t>
      </w:r>
      <w:r w:rsidR="00C61236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по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ступку јавне набавке учествовалa су</w:t>
      </w:r>
      <w:r w:rsidR="006E3181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</w:t>
      </w:r>
      <w:r w:rsidR="00C61236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</w:t>
      </w:r>
      <w:r w:rsidR="00EF58D5"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443D2C" w:rsidRPr="00C7282C" w:rsidRDefault="00443D2C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360FBF" w:rsidRPr="00C7282C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282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3.</w:t>
      </w: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3582"/>
        <w:gridCol w:w="3438"/>
        <w:gridCol w:w="2913"/>
      </w:tblGrid>
      <w:tr w:rsidR="00C7282C" w:rsidRPr="00C7282C" w:rsidTr="00E67C69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 из групе понуђача 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C7282C" w:rsidRPr="00C7282C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E313B6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„Техно План 014“доо, Ваљево</w:t>
            </w:r>
            <w:r w:rsidRPr="00C7282C">
              <w:rPr>
                <w:rFonts w:ascii="Arial" w:eastAsia="Times New Roman" w:hAnsi="Arial" w:cs="Arial"/>
                <w:lang w:eastAsia="sr-Latn-C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E313B6" w:rsidP="006E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 w:rsidRPr="00C7282C"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  <w:tr w:rsidR="00C7282C" w:rsidRPr="00C7282C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3B6" w:rsidRPr="00C7282C" w:rsidRDefault="00E313B6" w:rsidP="00E3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„New project design“Zlatibor</w:t>
            </w:r>
          </w:p>
          <w:p w:rsidR="00B326A7" w:rsidRPr="00C7282C" w:rsidRDefault="00B326A7" w:rsidP="006E318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3B6" w:rsidRPr="00C7282C" w:rsidRDefault="00E313B6" w:rsidP="00E3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„New project design“Zlatibor</w:t>
            </w:r>
          </w:p>
          <w:p w:rsidR="00E313B6" w:rsidRPr="00C7282C" w:rsidRDefault="00E313B6" w:rsidP="00E3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Tehpro“doo, Beograd</w:t>
            </w:r>
          </w:p>
          <w:p w:rsidR="00B326A7" w:rsidRPr="00C7282C" w:rsidRDefault="00E313B6" w:rsidP="00E3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7282C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Geodetski biro, Čajetina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C7282C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 w:rsidRPr="00C7282C"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</w:tbl>
    <w:p w:rsidR="00760EC1" w:rsidRPr="00C7282C" w:rsidRDefault="00760EC1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95684" w:rsidRPr="00C7282C" w:rsidRDefault="00595684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4.</w:t>
      </w: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Све понуде су достављене благовремено.</w:t>
      </w:r>
    </w:p>
    <w:p w:rsidR="00046037" w:rsidRPr="00C7282C" w:rsidRDefault="00595684" w:rsidP="001E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="0078250E" w:rsidRPr="00C728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.Понуде које су одбијене, разлози за њихово одбијање и понуђена цена тих понуда:</w:t>
      </w:r>
    </w:p>
    <w:p w:rsidR="00E643EC" w:rsidRPr="00C7282C" w:rsidRDefault="0017458F" w:rsidP="00E643EC">
      <w:pPr>
        <w:pStyle w:val="Normal1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C728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</w:t>
      </w:r>
      <w:r w:rsidR="0078250E" w:rsidRPr="00C7282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8250E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87AB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П</w:t>
      </w:r>
      <w:r w:rsidR="0078250E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онуда понуђача</w:t>
      </w:r>
      <w:r w:rsidR="0078250E" w:rsidRPr="00C728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250E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„Техноплан 014“ доо, Ваљево</w:t>
      </w:r>
      <w:r w:rsidR="004B29F8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, Шеста Личка 40/А,</w:t>
      </w:r>
      <w:r w:rsidR="00400DCB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број 60-12/18</w:t>
      </w:r>
      <w:r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303A3A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05.03.2018. године</w:t>
      </w:r>
      <w:r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, заведена код наручиоца под бројем</w:t>
      </w:r>
      <w:r w:rsidR="00C25B30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183/18 од 06.03.2018. године</w:t>
      </w:r>
      <w:r w:rsidR="009C68A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одбијена</w:t>
      </w:r>
      <w:r w:rsidR="00887AB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</w:t>
      </w:r>
      <w:r w:rsidR="009C68A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зато што је</w:t>
      </w:r>
      <w:r w:rsidR="00D67B46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неприхватљива због битних недостатака понуде,</w:t>
      </w:r>
      <w:r w:rsidR="00887AB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што значи да </w:t>
      </w:r>
      <w:r w:rsidR="00D1305E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не испуњава</w:t>
      </w:r>
      <w:r w:rsidR="009C68A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D1305E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све услове из члана</w:t>
      </w:r>
      <w:r w:rsidR="00887AB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3. став 1. тачка 33) ЗЈН</w:t>
      </w:r>
      <w:r w:rsidR="00D67B46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конкурсне документације.</w:t>
      </w:r>
    </w:p>
    <w:p w:rsidR="008D77C0" w:rsidRPr="00C7282C" w:rsidRDefault="00F94DA7" w:rsidP="008D77C0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</w:pPr>
      <w:r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Понуђач наступа смостално. Прегледом документације Комисија је утврдила да </w:t>
      </w:r>
      <w:r w:rsidR="00C72A49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нису достављени </w:t>
      </w:r>
      <w:r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дока</w:t>
      </w:r>
      <w:r w:rsidR="009C68A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>зи из члана 75. став 1. тачка 5)</w:t>
      </w:r>
      <w:r w:rsidR="00C72A49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C68AD" w:rsidRPr="00C728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ЗЈН где стоји да понуђач у поступку јавне набавке мора доказати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важећу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дозволу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надлежног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обављање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делатности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јавне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таква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дозвола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предвиђена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посебним</w:t>
      </w:r>
      <w:proofErr w:type="spellEnd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8AD" w:rsidRPr="00C7282C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прописом</w:t>
      </w:r>
      <w:proofErr w:type="spellEnd"/>
      <w:r w:rsidR="00485F0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што је наручилац </w:t>
      </w:r>
      <w:r w:rsidR="008D77C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="00485F0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Конкурсној до</w:t>
      </w:r>
      <w:r w:rsidR="008D77C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>кументац</w:t>
      </w:r>
      <w:r w:rsidR="00485F0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>ији</w:t>
      </w:r>
      <w:r w:rsidR="008D77C0"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5612B9"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Глави</w:t>
      </w:r>
      <w:r w:rsidR="008D77C0"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D77C0" w:rsidRPr="00C728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="008D77C0"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Услови за учешће у поступку јавне набавке из члана 75. и  76.Закона и упутство како се доказује испуњеност услова, Тачка 1. Услови за учешће у поступку јавне набавке  из члана 75. и  76. Закона, Подтачка 1.1.Обавезни услови,став 1.тачка 4.и </w:t>
      </w:r>
      <w:r w:rsidR="008D77C0"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Тачка 2. Упутство како се доказује испуњеност услова</w:t>
      </w:r>
      <w:r w:rsidR="008C4658"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, став 1. и 2.</w:t>
      </w:r>
      <w:r w:rsidR="008D77C0"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 xml:space="preserve"> </w:t>
      </w:r>
    </w:p>
    <w:p w:rsidR="00457577" w:rsidRPr="00C7282C" w:rsidRDefault="00457577" w:rsidP="00744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конкурсној документацији наручиоца стоји следеће:</w:t>
      </w:r>
    </w:p>
    <w:p w:rsidR="00851A07" w:rsidRPr="00C7282C" w:rsidRDefault="009C68AD" w:rsidP="007443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728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12B9"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Глава</w:t>
      </w:r>
      <w:r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C728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Услови за учешће у поступку јавне набавке из члана 75. и  76.Закона и упутство како се доказује испуњеност услова</w:t>
      </w:r>
    </w:p>
    <w:p w:rsidR="00851A07" w:rsidRPr="00C7282C" w:rsidRDefault="004C61BC" w:rsidP="007443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Тачка 1.Услови за учешће у поступку јавне набавке  из члана 75. и  76. Закона</w:t>
      </w:r>
    </w:p>
    <w:p w:rsidR="00851A07" w:rsidRPr="00C7282C" w:rsidRDefault="004C61BC" w:rsidP="007443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7282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Подтачка 1.1.Обавезни услови,став 1.</w:t>
      </w:r>
    </w:p>
    <w:p w:rsidR="00B9736C" w:rsidRPr="00C7282C" w:rsidRDefault="00851A07" w:rsidP="00F3092A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C7282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П</w:t>
      </w:r>
      <w:r w:rsidR="004C61BC" w:rsidRPr="00C7282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раво на учешће у поступку предметне јавне набавке има понуђач који испуњава </w:t>
      </w:r>
      <w:r w:rsidR="004C61BC" w:rsidRPr="00C7282C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обавезне услове</w:t>
      </w:r>
      <w:r w:rsidR="004C61BC" w:rsidRPr="00C7282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за учешће у поступку јавне на</w:t>
      </w:r>
      <w:r w:rsidR="00B9736C" w:rsidRPr="00C7282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бавке дефинисане чл. 75. Закона</w:t>
      </w:r>
      <w:r w:rsidR="00B9736C" w:rsidRPr="00C7282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 xml:space="preserve"> (при чему су наведени сви обавезни услови), између осталог и обавезни услов наведен у тачки 4)</w:t>
      </w:r>
      <w:r w:rsidR="000D1290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д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а </w:t>
      </w:r>
      <w:r w:rsidR="000D1290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понуђач 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има 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важећу дозволу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надлежног органа за обављање делатности која је предмет јавне набавке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ако је то предвиђено одговарајућим прописима</w:t>
      </w:r>
      <w:r w:rsidR="00B9736C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- </w:t>
      </w:r>
      <w:r w:rsidR="00B9736C"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  <w:t>чл.75. став 1. тачка 5). Закона</w:t>
      </w:r>
      <w:r w:rsidR="00B9736C" w:rsidRPr="00C7282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;</w:t>
      </w:r>
    </w:p>
    <w:p w:rsidR="004C61BC" w:rsidRPr="00C7282C" w:rsidRDefault="004C61BC" w:rsidP="00744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1A07" w:rsidRPr="00C7282C" w:rsidRDefault="004A4DAE" w:rsidP="004A4DA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</w:pPr>
      <w:r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 xml:space="preserve">Тачка </w:t>
      </w:r>
      <w:r w:rsidR="007443BB"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2.</w:t>
      </w:r>
      <w:r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 xml:space="preserve"> Упутство како се доказује испуњеност услова </w:t>
      </w:r>
    </w:p>
    <w:p w:rsidR="00851A07" w:rsidRPr="00C7282C" w:rsidRDefault="00851A07" w:rsidP="004A4DA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</w:pPr>
      <w:r w:rsidRPr="00C7282C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Став 1.</w:t>
      </w:r>
    </w:p>
    <w:p w:rsidR="004A4DAE" w:rsidRPr="00C7282C" w:rsidRDefault="004A4DAE" w:rsidP="004A4DAE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Испуњеност обавезних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услова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за учешће у поступку предметне јавне набавке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наведних у глави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IV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тачка 1. подтачка 1.1. под редним бројем 1, 2, 3 и 5. и додатних услова за учешће у поступку предметне јавне набавке наведених у глави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IV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тачка 1. подтачка 1.2. под редним бројем 2.који се тичу радног ангажовања стручних лица(копије: пријаве на осигурање,уговора о радном ангажовању, уговора у складу са чл.197.,199. или 202 Закона о раду)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понуђач доказује достављањем </w:t>
      </w:r>
      <w:r w:rsidRPr="00C7282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И</w:t>
      </w:r>
      <w:r w:rsidRPr="00C7282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ЗЈАВЕ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(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  <w:t>Образац 8.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>поглављу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Latn-RS" w:eastAsia="ar-SA"/>
        </w:rPr>
        <w:t>I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ове конкурсне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>документације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),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кој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о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 под пуном материјалном и кривичном одговорношћу потврђује да испуњава услове за учешће у поступку јавне набавке из чл. 75.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ст. 1. тач. 1) до 4)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чл. 75. ст. 2. и чл.76.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ЗЈН, дефинисане овом конкурсном документацијом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</w:p>
    <w:p w:rsidR="00851A07" w:rsidRPr="00C7282C" w:rsidRDefault="00851A07" w:rsidP="00457577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282C">
        <w:rPr>
          <w:rFonts w:ascii="Times New Roman" w:hAnsi="Times New Roman" w:cs="Times New Roman"/>
          <w:i/>
          <w:sz w:val="24"/>
          <w:szCs w:val="24"/>
          <w:lang w:val="sr-Cyrl-RS"/>
        </w:rPr>
        <w:t>Став</w:t>
      </w:r>
      <w:r w:rsidR="00457577" w:rsidRPr="00C7282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2.</w:t>
      </w:r>
    </w:p>
    <w:p w:rsidR="00457577" w:rsidRPr="00C7282C" w:rsidRDefault="00457577" w:rsidP="0045757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</w:pPr>
      <w:r w:rsidRPr="00C7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1A07"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И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спуњеност обавезног услова наведеног у глави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IV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тачка 1. подтачка 1.1.поднаслов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>Обавезни услови</w:t>
      </w:r>
      <w:r w:rsidR="00F3092A"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 xml:space="preserve">, под редним бројем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 xml:space="preserve">4),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понуђач доказује достављањем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R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копије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важећ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дозвол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е(решења)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надлежног органа за обављање делатности која је предмет јавне набавке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ако је то предвиђено одговарајућим прописима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- </w:t>
      </w:r>
      <w:r w:rsidRPr="00C7282C"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  <w:t>чл.75. став 1. тачка 5). Закона</w:t>
      </w:r>
      <w:r w:rsidRPr="00C7282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CS" w:eastAsia="ar-SA"/>
        </w:rPr>
        <w:t>;</w:t>
      </w:r>
    </w:p>
    <w:p w:rsidR="00851A07" w:rsidRPr="00C7282C" w:rsidRDefault="00851A07" w:rsidP="00851A07">
      <w:pPr>
        <w:widowControl w:val="0"/>
        <w:autoSpaceDE w:val="0"/>
        <w:autoSpaceDN w:val="0"/>
        <w:adjustRightInd w:val="0"/>
        <w:spacing w:after="0" w:line="240" w:lineRule="auto"/>
        <w:ind w:right="198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онуђ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ч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мора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док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C7282C">
        <w:rPr>
          <w:rFonts w:ascii="Times New Roman" w:eastAsia="Arial Unicode MS" w:hAnsi="Times New Roman" w:cs="Times New Roman"/>
          <w:spacing w:val="3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да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ж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ећ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C7282C">
        <w:rPr>
          <w:rFonts w:ascii="Times New Roman" w:eastAsia="Arial Unicode MS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ол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(решење)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4"/>
          <w:kern w:val="1"/>
          <w:sz w:val="24"/>
          <w:szCs w:val="24"/>
          <w:lang w:eastAsia="ar-SA"/>
        </w:rPr>
        <w:t>н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дле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ж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ног  орг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Министарство унутрашњих послова, сектор за ванредне ситуације, Управа за превентивну заштиту)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3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C7282C">
        <w:rPr>
          <w:rFonts w:ascii="Times New Roman" w:eastAsia="Arial Unicode MS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за обављање послова израде главног пројекта заштите од пожара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C7282C">
        <w:rPr>
          <w:rFonts w:ascii="Times New Roman" w:eastAsia="Arial Unicode MS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двиђену</w:t>
      </w:r>
      <w:r w:rsidRPr="00C7282C">
        <w:rPr>
          <w:rFonts w:ascii="Times New Roman" w:eastAsia="Arial Unicode MS" w:hAnsi="Times New Roman" w:cs="Times New Roman"/>
          <w:spacing w:val="16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коном</w:t>
      </w:r>
      <w:r w:rsidRPr="00C7282C">
        <w:rPr>
          <w:rFonts w:ascii="Times New Roman" w:eastAsia="Arial Unicode MS" w:hAnsi="Times New Roman" w:cs="Times New Roman"/>
          <w:spacing w:val="1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</w:t>
      </w:r>
      <w:r w:rsidRPr="00C7282C">
        <w:rPr>
          <w:rFonts w:ascii="Times New Roman" w:eastAsia="Arial Unicode MS" w:hAnsi="Times New Roman" w:cs="Times New Roman"/>
          <w:spacing w:val="16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заштити од пожара</w:t>
      </w:r>
      <w:r w:rsidRPr="00C7282C">
        <w:rPr>
          <w:rFonts w:ascii="Times New Roman" w:eastAsia="Arial Unicode MS" w:hAnsi="Times New Roman" w:cs="Times New Roman"/>
          <w:spacing w:val="1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(„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С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л.</w:t>
      </w:r>
      <w:r w:rsidRPr="00C7282C">
        <w:rPr>
          <w:rFonts w:ascii="Times New Roman" w:eastAsia="Arial Unicode MS" w:hAnsi="Times New Roman" w:cs="Times New Roman"/>
          <w:spacing w:val="1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г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ласник</w:t>
      </w:r>
      <w:r w:rsidRPr="00C7282C">
        <w:rPr>
          <w:rFonts w:ascii="Times New Roman" w:eastAsia="Arial Unicode MS" w:hAnsi="Times New Roman" w:cs="Times New Roman"/>
          <w:spacing w:val="1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С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“ бр.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111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/2009, </w:t>
      </w:r>
      <w:r w:rsidRPr="00C7282C">
        <w:rPr>
          <w:rFonts w:ascii="Times New Roman" w:eastAsia="Arial Unicode MS" w:hAnsi="Times New Roman" w:cs="Times New Roman"/>
          <w:spacing w:val="-22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C7282C">
        <w:rPr>
          <w:rFonts w:ascii="Times New Roman" w:eastAsia="Arial Unicode MS" w:hAnsi="Times New Roman" w:cs="Times New Roman"/>
          <w:spacing w:val="29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20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/2015),</w:t>
      </w:r>
      <w:r w:rsidRPr="00C7282C">
        <w:rPr>
          <w:rFonts w:ascii="Times New Roman" w:eastAsia="Arial Unicode MS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ш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</w:t>
      </w:r>
      <w:r w:rsidRPr="00C7282C">
        <w:rPr>
          <w:rFonts w:ascii="Times New Roman" w:eastAsia="Arial Unicode MS" w:hAnsi="Times New Roman" w:cs="Times New Roman"/>
          <w:spacing w:val="29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</w:t>
      </w:r>
      <w:r w:rsidRPr="00C7282C">
        <w:rPr>
          <w:rFonts w:ascii="Times New Roman" w:eastAsia="Arial Unicode MS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дстав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љ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</w:t>
      </w:r>
      <w:r w:rsidRPr="00C7282C">
        <w:rPr>
          <w:rFonts w:ascii="Times New Roman" w:eastAsia="Arial Unicode MS" w:hAnsi="Times New Roman" w:cs="Times New Roman"/>
          <w:spacing w:val="28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</w:t>
      </w:r>
      <w:r w:rsidRPr="00C7282C">
        <w:rPr>
          <w:rFonts w:ascii="Times New Roman" w:eastAsia="Arial Unicode MS" w:hAnsi="Times New Roman" w:cs="Times New Roman"/>
          <w:spacing w:val="29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 у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че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ш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ск</w:t>
      </w:r>
      <w:r w:rsidRPr="00C7282C">
        <w:rPr>
          <w:rFonts w:ascii="Times New Roman" w:eastAsia="Arial Unicode MS" w:hAnsi="Times New Roman" w:cs="Times New Roman"/>
          <w:spacing w:val="3"/>
          <w:kern w:val="1"/>
          <w:sz w:val="24"/>
          <w:szCs w:val="24"/>
          <w:lang w:eastAsia="ar-SA"/>
        </w:rPr>
        <w:t>л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ду са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 xml:space="preserve"> ч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л. 75.</w:t>
      </w:r>
      <w:r w:rsidRPr="00C7282C">
        <w:rPr>
          <w:rFonts w:ascii="Times New Roman" w:eastAsia="Arial Unicode MS" w:hAnsi="Times New Roman" w:cs="Times New Roman"/>
          <w:spacing w:val="3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став 1. т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ач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>5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кона</w:t>
      </w:r>
      <w:r w:rsidRPr="00C7282C">
        <w:rPr>
          <w:rFonts w:ascii="Times New Roman" w:eastAsia="Arial Unicode MS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 јавним наб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вк</w:t>
      </w:r>
      <w:r w:rsidRPr="00C7282C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ма</w:t>
      </w:r>
      <w:r w:rsidRPr="00C7282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- копија дозволе (решења).</w:t>
      </w:r>
    </w:p>
    <w:p w:rsidR="00457577" w:rsidRPr="00C7282C" w:rsidRDefault="00851A07" w:rsidP="0045757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7282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7282C">
        <w:rPr>
          <w:rFonts w:ascii="Times New Roman" w:hAnsi="Times New Roman" w:cs="Times New Roman"/>
          <w:sz w:val="24"/>
          <w:szCs w:val="24"/>
        </w:rPr>
        <w:t>онуђ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 xml:space="preserve">ч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мора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док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 xml:space="preserve">ти 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да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и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7282C">
        <w:rPr>
          <w:rFonts w:ascii="Times New Roman" w:hAnsi="Times New Roman" w:cs="Times New Roman"/>
          <w:sz w:val="24"/>
          <w:szCs w:val="24"/>
        </w:rPr>
        <w:t xml:space="preserve">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ећ</w:t>
      </w:r>
      <w:r w:rsidRPr="00C7282C">
        <w:rPr>
          <w:rFonts w:ascii="Times New Roman" w:hAnsi="Times New Roman" w:cs="Times New Roman"/>
          <w:sz w:val="24"/>
          <w:szCs w:val="24"/>
        </w:rPr>
        <w:t xml:space="preserve">у 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до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C7282C">
        <w:rPr>
          <w:rFonts w:ascii="Times New Roman" w:hAnsi="Times New Roman" w:cs="Times New Roman"/>
          <w:sz w:val="24"/>
          <w:szCs w:val="24"/>
        </w:rPr>
        <w:t xml:space="preserve">у 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(решење)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дле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7282C">
        <w:rPr>
          <w:rFonts w:ascii="Times New Roman" w:hAnsi="Times New Roman" w:cs="Times New Roman"/>
          <w:sz w:val="24"/>
          <w:szCs w:val="24"/>
        </w:rPr>
        <w:t>ног  орг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на(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Министарство унутрашњих послова, сектор за ванредне ситуације, Управа за превентивну заштиту)</w:t>
      </w:r>
      <w:r w:rsidRPr="00C7282C">
        <w:rPr>
          <w:rFonts w:ascii="Times New Roman" w:hAnsi="Times New Roman" w:cs="Times New Roman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- 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обављање послова пројектовања посебних система и мера заштите од пожара и то:Израда пројеката стабилних система за дојаву пожара</w:t>
      </w:r>
      <w:r w:rsidRPr="00C7282C">
        <w:rPr>
          <w:rFonts w:ascii="Times New Roman" w:hAnsi="Times New Roman" w:cs="Times New Roman"/>
          <w:sz w:val="24"/>
          <w:szCs w:val="24"/>
        </w:rPr>
        <w:t>,</w:t>
      </w:r>
      <w:r w:rsidRPr="00C728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пр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7282C">
        <w:rPr>
          <w:rFonts w:ascii="Times New Roman" w:hAnsi="Times New Roman" w:cs="Times New Roman"/>
          <w:sz w:val="24"/>
          <w:szCs w:val="24"/>
        </w:rPr>
        <w:t>двиђену</w:t>
      </w:r>
      <w:r w:rsidRPr="00C728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коном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</w:t>
      </w:r>
      <w:r w:rsidRPr="00C728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заштити од пожара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(„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7282C">
        <w:rPr>
          <w:rFonts w:ascii="Times New Roman" w:hAnsi="Times New Roman" w:cs="Times New Roman"/>
          <w:sz w:val="24"/>
          <w:szCs w:val="24"/>
        </w:rPr>
        <w:t>л.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7282C">
        <w:rPr>
          <w:rFonts w:ascii="Times New Roman" w:hAnsi="Times New Roman" w:cs="Times New Roman"/>
          <w:sz w:val="24"/>
          <w:szCs w:val="24"/>
        </w:rPr>
        <w:t>ласник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Р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7282C">
        <w:rPr>
          <w:rFonts w:ascii="Times New Roman" w:hAnsi="Times New Roman" w:cs="Times New Roman"/>
          <w:sz w:val="24"/>
          <w:szCs w:val="24"/>
        </w:rPr>
        <w:t>“ бр.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Pr="00C7282C">
        <w:rPr>
          <w:rFonts w:ascii="Times New Roman" w:hAnsi="Times New Roman" w:cs="Times New Roman"/>
          <w:sz w:val="24"/>
          <w:szCs w:val="24"/>
        </w:rPr>
        <w:t xml:space="preserve">/2009, </w:t>
      </w:r>
      <w:r w:rsidRPr="00C7282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и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C7282C">
        <w:rPr>
          <w:rFonts w:ascii="Times New Roman" w:hAnsi="Times New Roman" w:cs="Times New Roman"/>
          <w:sz w:val="24"/>
          <w:szCs w:val="24"/>
        </w:rPr>
        <w:t>/2015),</w:t>
      </w:r>
      <w:r w:rsidRPr="00C728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7282C">
        <w:rPr>
          <w:rFonts w:ascii="Times New Roman" w:hAnsi="Times New Roman" w:cs="Times New Roman"/>
          <w:sz w:val="24"/>
          <w:szCs w:val="24"/>
        </w:rPr>
        <w:t>то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пр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7282C">
        <w:rPr>
          <w:rFonts w:ascii="Times New Roman" w:hAnsi="Times New Roman" w:cs="Times New Roman"/>
          <w:sz w:val="24"/>
          <w:szCs w:val="24"/>
        </w:rPr>
        <w:t>дстав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C7282C">
        <w:rPr>
          <w:rFonts w:ascii="Times New Roman" w:hAnsi="Times New Roman" w:cs="Times New Roman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об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н</w:t>
      </w:r>
      <w:r w:rsidRPr="00C728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услов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z w:val="24"/>
          <w:szCs w:val="24"/>
        </w:rPr>
        <w:t>а у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7282C">
        <w:rPr>
          <w:rFonts w:ascii="Times New Roman" w:hAnsi="Times New Roman" w:cs="Times New Roman"/>
          <w:sz w:val="24"/>
          <w:szCs w:val="24"/>
        </w:rPr>
        <w:t>ш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ћ</w:t>
      </w:r>
      <w:r w:rsidRPr="00C7282C">
        <w:rPr>
          <w:rFonts w:ascii="Times New Roman" w:hAnsi="Times New Roman" w:cs="Times New Roman"/>
          <w:sz w:val="24"/>
          <w:szCs w:val="24"/>
        </w:rPr>
        <w:t>е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у ск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ду са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C7282C">
        <w:rPr>
          <w:rFonts w:ascii="Times New Roman" w:hAnsi="Times New Roman" w:cs="Times New Roman"/>
          <w:sz w:val="24"/>
          <w:szCs w:val="24"/>
        </w:rPr>
        <w:t>л. 75.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став 1. т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C7282C">
        <w:rPr>
          <w:rFonts w:ascii="Times New Roman" w:hAnsi="Times New Roman" w:cs="Times New Roman"/>
          <w:sz w:val="24"/>
          <w:szCs w:val="24"/>
        </w:rPr>
        <w:t>ка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1"/>
          <w:sz w:val="24"/>
          <w:szCs w:val="24"/>
          <w:lang w:val="sr-Cyrl-RS"/>
        </w:rPr>
        <w:t>5</w:t>
      </w:r>
      <w:r w:rsidRPr="00C7282C">
        <w:rPr>
          <w:rFonts w:ascii="Times New Roman" w:hAnsi="Times New Roman" w:cs="Times New Roman"/>
          <w:sz w:val="24"/>
          <w:szCs w:val="24"/>
        </w:rPr>
        <w:t>)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кона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 јавним наб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вк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ма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-копија дозволе (решења)</w:t>
      </w:r>
    </w:p>
    <w:p w:rsidR="007443BB" w:rsidRDefault="00851A07" w:rsidP="004A4DAE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C7282C">
        <w:rPr>
          <w:spacing w:val="1"/>
        </w:rPr>
        <w:t xml:space="preserve">  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7282C">
        <w:rPr>
          <w:rFonts w:ascii="Times New Roman" w:hAnsi="Times New Roman" w:cs="Times New Roman"/>
          <w:sz w:val="24"/>
          <w:szCs w:val="24"/>
        </w:rPr>
        <w:t>онуђ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 xml:space="preserve">ч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мора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док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 xml:space="preserve">ти 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да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и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7282C">
        <w:rPr>
          <w:rFonts w:ascii="Times New Roman" w:hAnsi="Times New Roman" w:cs="Times New Roman"/>
          <w:sz w:val="24"/>
          <w:szCs w:val="24"/>
        </w:rPr>
        <w:t xml:space="preserve">а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ећ</w:t>
      </w:r>
      <w:r w:rsidRPr="00C7282C">
        <w:rPr>
          <w:rFonts w:ascii="Times New Roman" w:hAnsi="Times New Roman" w:cs="Times New Roman"/>
          <w:sz w:val="24"/>
          <w:szCs w:val="24"/>
        </w:rPr>
        <w:t xml:space="preserve">у 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до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C7282C">
        <w:rPr>
          <w:rFonts w:ascii="Times New Roman" w:hAnsi="Times New Roman" w:cs="Times New Roman"/>
          <w:sz w:val="24"/>
          <w:szCs w:val="24"/>
        </w:rPr>
        <w:t xml:space="preserve">у 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дле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7282C">
        <w:rPr>
          <w:rFonts w:ascii="Times New Roman" w:hAnsi="Times New Roman" w:cs="Times New Roman"/>
          <w:sz w:val="24"/>
          <w:szCs w:val="24"/>
        </w:rPr>
        <w:t>ног  орг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 xml:space="preserve">на 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(Републички геодетски завод)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- </w:t>
      </w:r>
      <w:r w:rsidRPr="00C728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7282C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</w:t>
      </w:r>
      <w:r w:rsidRPr="00C7282C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ц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C7282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з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7282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ад г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7282C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тске</w:t>
      </w:r>
      <w:r w:rsidRPr="00C7282C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га</w:t>
      </w:r>
      <w:r w:rsidRPr="00C7282C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C7282C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C7282C">
        <w:rPr>
          <w:rFonts w:ascii="Times New Roman" w:hAnsi="Times New Roman" w:cs="Times New Roman"/>
          <w:b/>
          <w:bCs/>
          <w:spacing w:val="-1"/>
          <w:sz w:val="24"/>
          <w:szCs w:val="24"/>
        </w:rPr>
        <w:t>ц</w:t>
      </w:r>
      <w:r w:rsidRPr="00C7282C">
        <w:rPr>
          <w:rFonts w:ascii="Times New Roman" w:hAnsi="Times New Roman" w:cs="Times New Roman"/>
          <w:b/>
          <w:bCs/>
          <w:sz w:val="24"/>
          <w:szCs w:val="24"/>
        </w:rPr>
        <w:t>ије</w:t>
      </w:r>
      <w:r w:rsidRPr="00C7282C">
        <w:rPr>
          <w:rFonts w:ascii="Times New Roman" w:hAnsi="Times New Roman" w:cs="Times New Roman"/>
          <w:sz w:val="24"/>
          <w:szCs w:val="24"/>
        </w:rPr>
        <w:t>,</w:t>
      </w:r>
      <w:r w:rsidRPr="00C728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пр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7282C">
        <w:rPr>
          <w:rFonts w:ascii="Times New Roman" w:hAnsi="Times New Roman" w:cs="Times New Roman"/>
          <w:sz w:val="24"/>
          <w:szCs w:val="24"/>
        </w:rPr>
        <w:t>двиђену</w:t>
      </w:r>
      <w:r w:rsidRPr="00C728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коном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</w:t>
      </w:r>
      <w:r w:rsidRPr="00C728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држ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вном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пр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7282C">
        <w:rPr>
          <w:rFonts w:ascii="Times New Roman" w:hAnsi="Times New Roman" w:cs="Times New Roman"/>
          <w:sz w:val="24"/>
          <w:szCs w:val="24"/>
        </w:rPr>
        <w:t>ме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7282C">
        <w:rPr>
          <w:rFonts w:ascii="Times New Roman" w:hAnsi="Times New Roman" w:cs="Times New Roman"/>
          <w:sz w:val="24"/>
          <w:szCs w:val="24"/>
        </w:rPr>
        <w:t>у</w:t>
      </w:r>
      <w:r w:rsidRPr="00C728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и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к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стру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(„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7282C">
        <w:rPr>
          <w:rFonts w:ascii="Times New Roman" w:hAnsi="Times New Roman" w:cs="Times New Roman"/>
          <w:sz w:val="24"/>
          <w:szCs w:val="24"/>
        </w:rPr>
        <w:t>л.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C7282C">
        <w:rPr>
          <w:rFonts w:ascii="Times New Roman" w:hAnsi="Times New Roman" w:cs="Times New Roman"/>
          <w:sz w:val="24"/>
          <w:szCs w:val="24"/>
        </w:rPr>
        <w:t>ласник</w:t>
      </w:r>
      <w:r w:rsidRPr="00C728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Р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7282C">
        <w:rPr>
          <w:rFonts w:ascii="Times New Roman" w:hAnsi="Times New Roman" w:cs="Times New Roman"/>
          <w:sz w:val="24"/>
          <w:szCs w:val="24"/>
        </w:rPr>
        <w:t>“ бр.7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C7282C">
        <w:rPr>
          <w:rFonts w:ascii="Times New Roman" w:hAnsi="Times New Roman" w:cs="Times New Roman"/>
          <w:sz w:val="24"/>
          <w:szCs w:val="24"/>
        </w:rPr>
        <w:t>/2009,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 xml:space="preserve">18/2010, </w:t>
      </w:r>
      <w:r w:rsidRPr="00C7282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65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C7282C">
        <w:rPr>
          <w:rFonts w:ascii="Times New Roman" w:hAnsi="Times New Roman" w:cs="Times New Roman"/>
          <w:sz w:val="24"/>
          <w:szCs w:val="24"/>
        </w:rPr>
        <w:t xml:space="preserve">2013 </w:t>
      </w:r>
      <w:r w:rsidRPr="00C7282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и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15/2015</w:t>
      </w:r>
      <w:r w:rsidRPr="00C728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-</w:t>
      </w:r>
      <w:r w:rsidRPr="00C728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Одлу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7282C">
        <w:rPr>
          <w:rFonts w:ascii="Times New Roman" w:hAnsi="Times New Roman" w:cs="Times New Roman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УС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Р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7282C">
        <w:rPr>
          <w:rFonts w:ascii="Times New Roman" w:hAnsi="Times New Roman" w:cs="Times New Roman"/>
          <w:sz w:val="24"/>
          <w:szCs w:val="24"/>
        </w:rPr>
        <w:t>),</w:t>
      </w:r>
      <w:r w:rsidRPr="00C728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7282C">
        <w:rPr>
          <w:rFonts w:ascii="Times New Roman" w:hAnsi="Times New Roman" w:cs="Times New Roman"/>
          <w:sz w:val="24"/>
          <w:szCs w:val="24"/>
        </w:rPr>
        <w:t>то</w:t>
      </w:r>
      <w:r w:rsidRPr="00C728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пр</w:t>
      </w:r>
      <w:r w:rsidRPr="00C7282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7282C">
        <w:rPr>
          <w:rFonts w:ascii="Times New Roman" w:hAnsi="Times New Roman" w:cs="Times New Roman"/>
          <w:sz w:val="24"/>
          <w:szCs w:val="24"/>
        </w:rPr>
        <w:t>дстав</w:t>
      </w:r>
      <w:r w:rsidRPr="00C7282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C7282C">
        <w:rPr>
          <w:rFonts w:ascii="Times New Roman" w:hAnsi="Times New Roman" w:cs="Times New Roman"/>
          <w:sz w:val="24"/>
          <w:szCs w:val="24"/>
        </w:rPr>
        <w:t>а</w:t>
      </w:r>
      <w:r w:rsidRPr="00C728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об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в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н</w:t>
      </w:r>
      <w:r w:rsidRPr="00C728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услов</w:t>
      </w:r>
      <w:r w:rsidRPr="00C728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7282C">
        <w:rPr>
          <w:rFonts w:ascii="Times New Roman" w:hAnsi="Times New Roman" w:cs="Times New Roman"/>
          <w:sz w:val="24"/>
          <w:szCs w:val="24"/>
        </w:rPr>
        <w:t>а у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7282C">
        <w:rPr>
          <w:rFonts w:ascii="Times New Roman" w:hAnsi="Times New Roman" w:cs="Times New Roman"/>
          <w:sz w:val="24"/>
          <w:szCs w:val="24"/>
        </w:rPr>
        <w:t>ш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ћ</w:t>
      </w:r>
      <w:r w:rsidRPr="00C7282C">
        <w:rPr>
          <w:rFonts w:ascii="Times New Roman" w:hAnsi="Times New Roman" w:cs="Times New Roman"/>
          <w:sz w:val="24"/>
          <w:szCs w:val="24"/>
        </w:rPr>
        <w:t>е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82C">
        <w:rPr>
          <w:rFonts w:ascii="Times New Roman" w:hAnsi="Times New Roman" w:cs="Times New Roman"/>
          <w:sz w:val="24"/>
          <w:szCs w:val="24"/>
        </w:rPr>
        <w:t>у ск</w:t>
      </w:r>
      <w:r w:rsidRPr="00C7282C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7282C">
        <w:rPr>
          <w:rFonts w:ascii="Times New Roman" w:hAnsi="Times New Roman" w:cs="Times New Roman"/>
          <w:sz w:val="24"/>
          <w:szCs w:val="24"/>
        </w:rPr>
        <w:t>ду са</w:t>
      </w:r>
      <w:r w:rsidRPr="00C7282C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C7282C">
        <w:rPr>
          <w:rFonts w:ascii="Times New Roman" w:hAnsi="Times New Roman" w:cs="Times New Roman"/>
          <w:sz w:val="24"/>
          <w:szCs w:val="24"/>
        </w:rPr>
        <w:t>л</w:t>
      </w:r>
      <w:r w:rsidRPr="00851A07">
        <w:rPr>
          <w:rFonts w:ascii="Times New Roman" w:hAnsi="Times New Roman" w:cs="Times New Roman"/>
          <w:sz w:val="24"/>
          <w:szCs w:val="24"/>
        </w:rPr>
        <w:t>. 75.</w:t>
      </w:r>
      <w:r w:rsidRPr="00851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51A07">
        <w:rPr>
          <w:rFonts w:ascii="Times New Roman" w:hAnsi="Times New Roman" w:cs="Times New Roman"/>
          <w:sz w:val="24"/>
          <w:szCs w:val="24"/>
        </w:rPr>
        <w:t>став 1. т</w:t>
      </w:r>
      <w:r w:rsidRPr="00851A07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51A07">
        <w:rPr>
          <w:rFonts w:ascii="Times New Roman" w:hAnsi="Times New Roman" w:cs="Times New Roman"/>
          <w:sz w:val="24"/>
          <w:szCs w:val="24"/>
        </w:rPr>
        <w:t>ка</w:t>
      </w:r>
      <w:r w:rsidRPr="00851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A0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851A07">
        <w:rPr>
          <w:rFonts w:ascii="Times New Roman" w:hAnsi="Times New Roman" w:cs="Times New Roman"/>
          <w:sz w:val="24"/>
          <w:szCs w:val="24"/>
        </w:rPr>
        <w:t>)</w:t>
      </w:r>
      <w:r w:rsidRPr="00851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A07">
        <w:rPr>
          <w:rFonts w:ascii="Times New Roman" w:hAnsi="Times New Roman" w:cs="Times New Roman"/>
          <w:sz w:val="24"/>
          <w:szCs w:val="24"/>
        </w:rPr>
        <w:t>З</w:t>
      </w:r>
      <w:r w:rsidRPr="00851A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51A07">
        <w:rPr>
          <w:rFonts w:ascii="Times New Roman" w:hAnsi="Times New Roman" w:cs="Times New Roman"/>
          <w:sz w:val="24"/>
          <w:szCs w:val="24"/>
        </w:rPr>
        <w:t>кона</w:t>
      </w:r>
      <w:r w:rsidRPr="00851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A07">
        <w:rPr>
          <w:rFonts w:ascii="Times New Roman" w:hAnsi="Times New Roman" w:cs="Times New Roman"/>
          <w:sz w:val="24"/>
          <w:szCs w:val="24"/>
        </w:rPr>
        <w:t>о</w:t>
      </w:r>
      <w:r w:rsidRPr="00851A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51A07">
        <w:rPr>
          <w:rFonts w:ascii="Times New Roman" w:hAnsi="Times New Roman" w:cs="Times New Roman"/>
          <w:sz w:val="24"/>
          <w:szCs w:val="24"/>
        </w:rPr>
        <w:t>јавним наб</w:t>
      </w:r>
      <w:r w:rsidRPr="00851A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51A07">
        <w:rPr>
          <w:rFonts w:ascii="Times New Roman" w:hAnsi="Times New Roman" w:cs="Times New Roman"/>
          <w:sz w:val="24"/>
          <w:szCs w:val="24"/>
        </w:rPr>
        <w:t>вк</w:t>
      </w:r>
      <w:r w:rsidRPr="00851A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51A07">
        <w:rPr>
          <w:rFonts w:ascii="Times New Roman" w:hAnsi="Times New Roman" w:cs="Times New Roman"/>
          <w:sz w:val="24"/>
          <w:szCs w:val="24"/>
        </w:rPr>
        <w:t>ма</w:t>
      </w:r>
      <w:r w:rsidRPr="00851A07">
        <w:rPr>
          <w:rFonts w:ascii="Times New Roman" w:hAnsi="Times New Roman" w:cs="Times New Roman"/>
          <w:sz w:val="24"/>
          <w:szCs w:val="24"/>
          <w:lang w:val="sr-Cyrl-RS"/>
        </w:rPr>
        <w:t>-копија дозволе, лиценце.</w:t>
      </w:r>
    </w:p>
    <w:p w:rsidR="0027001D" w:rsidRDefault="00165C01" w:rsidP="004A4DA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је утврдила да понуђач</w:t>
      </w:r>
      <w:r w:rsidR="00BE6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„Техно план 014“ доо из Ваљева није доставио </w:t>
      </w:r>
      <w:r w:rsidR="000D1290">
        <w:rPr>
          <w:rFonts w:ascii="Times New Roman" w:hAnsi="Times New Roman" w:cs="Times New Roman"/>
          <w:sz w:val="24"/>
          <w:szCs w:val="24"/>
          <w:lang w:val="sr-Cyrl-RS"/>
        </w:rPr>
        <w:t>следеће доказе: копију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главног пројекта заштите од пожара коју издаје М</w:t>
      </w:r>
      <w:r w:rsidR="000D1290">
        <w:rPr>
          <w:rFonts w:ascii="Times New Roman" w:hAnsi="Times New Roman" w:cs="Times New Roman"/>
          <w:sz w:val="24"/>
          <w:szCs w:val="24"/>
          <w:lang w:val="sr-Cyrl-RS"/>
        </w:rPr>
        <w:t>инистарство унутрашњих послова, 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290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="00BE6A21" w:rsidRPr="00BE6A2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E6A21" w:rsidRPr="00BE6A2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обављање послова пројектовања посебних система и мера заштите од </w:t>
      </w:r>
      <w:r w:rsidR="00BE6A21" w:rsidRPr="00BE6A2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пожара и то:Израда пројеката стабилних система за дојаву пожара</w:t>
      </w:r>
      <w:r w:rsidR="00BE6A2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издаје Министарство унутр</w:t>
      </w:r>
      <w:r w:rsidR="000D12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ашњих послова и лиценцу </w:t>
      </w:r>
      <w:r w:rsidR="00BE6A21">
        <w:rPr>
          <w:rFonts w:ascii="Times New Roman" w:hAnsi="Times New Roman" w:cs="Times New Roman"/>
          <w:bCs/>
          <w:sz w:val="24"/>
          <w:szCs w:val="24"/>
          <w:lang w:val="sr-Cyrl-RS"/>
        </w:rPr>
        <w:t>за рад геодетске организације коју издаје Републички геодетски завод, због чега је понуда наведеног понуђача одбијена.</w:t>
      </w:r>
    </w:p>
    <w:p w:rsidR="00A0542F" w:rsidRPr="003751EF" w:rsidRDefault="00A0542F" w:rsidP="0078250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3751EF">
        <w:rPr>
          <w:rFonts w:ascii="Times New Roman" w:hAnsi="Times New Roman" w:cs="Times New Roman"/>
          <w:iCs/>
          <w:sz w:val="24"/>
          <w:szCs w:val="24"/>
          <w:lang w:val="sr-Cyrl-RS"/>
        </w:rPr>
        <w:t>Понуђена цена:</w:t>
      </w:r>
      <w:r w:rsidR="00BE6A21">
        <w:rPr>
          <w:rFonts w:ascii="Times New Roman" w:hAnsi="Times New Roman" w:cs="Times New Roman"/>
          <w:iCs/>
          <w:sz w:val="24"/>
          <w:szCs w:val="24"/>
          <w:lang w:val="sr-Cyrl-RS"/>
        </w:rPr>
        <w:t>678.000,00 динара</w:t>
      </w:r>
      <w:r w:rsidR="005968F0" w:rsidRPr="003751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без ПДВ</w:t>
      </w:r>
      <w:r w:rsidR="008D46F9" w:rsidRPr="003751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BE6A21">
        <w:rPr>
          <w:rFonts w:ascii="Times New Roman" w:hAnsi="Times New Roman" w:cs="Times New Roman"/>
          <w:iCs/>
          <w:sz w:val="24"/>
          <w:szCs w:val="24"/>
          <w:lang w:val="sr-Cyrl-RS"/>
        </w:rPr>
        <w:t>813.600,00 динара</w:t>
      </w:r>
      <w:r w:rsidR="008D46F9" w:rsidRPr="003751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са ПДВ-ом</w:t>
      </w:r>
      <w:r w:rsidR="00BE6A21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B170A4" w:rsidRPr="003751EF" w:rsidRDefault="0059568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</w:t>
      </w:r>
      <w:r w:rsidR="00E57F65"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B170A4"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B170A4" w:rsidRPr="003751EF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</w:t>
      </w:r>
      <w:r w:rsidR="0078250E"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доделу уговора</w:t>
      </w:r>
      <w:r w:rsidR="0078250E"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="0078250E"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78250E"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</w:t>
      </w:r>
    </w:p>
    <w:p w:rsidR="00205FA1" w:rsidRPr="003751EF" w:rsidRDefault="00E3188F" w:rsidP="006C7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</w:t>
      </w:r>
      <w:r w:rsidR="00674ACB"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прихватљивих понуда</w:t>
      </w:r>
      <w:r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применом критеријума за доделу уговора „најнижа понуђена цена“</w:t>
      </w:r>
      <w:r w:rsidR="00674ACB"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p w:rsidR="00205FA1" w:rsidRPr="003751EF" w:rsidRDefault="00205FA1" w:rsidP="006C7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3751EF" w:rsidRPr="003751EF" w:rsidTr="00E9335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591608" w:rsidP="00E93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591608" w:rsidP="00E93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и седиште 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понуђача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/шифра понуђача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–група понуђача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591608" w:rsidP="00E93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3751EF" w:rsidRPr="003751EF" w:rsidTr="00E9335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591608" w:rsidP="00E93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1B1010" w:rsidP="001B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„New project design“Zlatibor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  <w:p w:rsidR="001B1010" w:rsidRDefault="00591608" w:rsidP="001B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3751E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1B101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1B101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Tehpro“doo, Beograd</w:t>
            </w:r>
            <w:r w:rsidR="001B101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  <w:p w:rsidR="00591608" w:rsidRPr="003751EF" w:rsidRDefault="001B1010" w:rsidP="001B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Geodetski biro, Čajetina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608" w:rsidRPr="003751EF" w:rsidRDefault="001B1010" w:rsidP="00E93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784.000,00 динара без ПДВ-а, 784.000,00 динара са ПДВ-ом</w:t>
            </w:r>
          </w:p>
        </w:tc>
      </w:tr>
    </w:tbl>
    <w:p w:rsidR="00B170A4" w:rsidRPr="003751EF" w:rsidRDefault="00B170A4" w:rsidP="0067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311692" w:rsidRPr="003751EF" w:rsidRDefault="00311692" w:rsidP="00311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 w:rsidRPr="003751E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3751E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Понуђач којем се доде</w:t>
      </w:r>
      <w:r w:rsidRPr="003751E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љ</w:t>
      </w:r>
      <w:r w:rsidRPr="003751E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ује уговор</w:t>
      </w:r>
    </w:p>
    <w:p w:rsidR="00311692" w:rsidRPr="003751EF" w:rsidRDefault="00311692" w:rsidP="00311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Комисија за јавну набавку констатује</w:t>
      </w: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311692" w:rsidRPr="003751EF" w:rsidRDefault="00311692" w:rsidP="00311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-да је заједничка 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</w:t>
      </w: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групе 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понуђача 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„New project design“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Златибор,</w:t>
      </w:r>
      <w:r w:rsidR="00163AD0" w:rsidRP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Николе Алтомановића бб, „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Tehpro“doo, Beograd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ул.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Лоле Рибара 120</w:t>
      </w: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</w:t>
      </w:r>
      <w:r w:rsid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Геодетски биро,Чајетина,</w:t>
      </w:r>
      <w:r w:rsidR="00163A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ул.</w:t>
      </w:r>
      <w:bookmarkStart w:id="0" w:name="_GoBack"/>
      <w:bookmarkEnd w:id="0"/>
      <w:r w:rsidR="00015FA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Златиборска 27, </w:t>
      </w: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благовремена, одговарајућа и прихватљива , 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додели уговор</w:t>
      </w:r>
      <w:r w:rsidRPr="003751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наведеној групи понуђача</w:t>
      </w:r>
      <w:r w:rsidRPr="003751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402EC0" w:rsidRPr="003751EF" w:rsidRDefault="00402EC0" w:rsidP="00B61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63E80" w:rsidRDefault="00D63E80" w:rsidP="00D6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7434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Поука о пр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Pr="0017434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вном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средству:</w:t>
      </w:r>
    </w:p>
    <w:p w:rsidR="00D63E80" w:rsidRDefault="00D63E80" w:rsidP="00D6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Против ове одлуке понуђач може поднети захтев за заштиту права у року од пет дана </w:t>
      </w:r>
    </w:p>
    <w:p w:rsidR="00D63E80" w:rsidRPr="00174343" w:rsidRDefault="00D63E80" w:rsidP="00D6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 дана њеног објављивања на Порталу јавних набавки.Захтев се подноси наручиоцу</w:t>
      </w:r>
    </w:p>
    <w:p w:rsidR="00D63E80" w:rsidRDefault="00D63E8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D63E80" w:rsidRPr="00174343" w:rsidRDefault="00D63E8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E80" w:rsidRDefault="00D63E8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1DC" w:rsidRDefault="005A11DC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E80" w:rsidRDefault="000D129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3E80"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</w:p>
    <w:p w:rsidR="00D63E80" w:rsidRDefault="000D129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3E80">
        <w:rPr>
          <w:rFonts w:ascii="Times New Roman" w:hAnsi="Times New Roman" w:cs="Times New Roman"/>
          <w:sz w:val="24"/>
          <w:szCs w:val="24"/>
          <w:lang w:val="sr-Cyrl-RS"/>
        </w:rPr>
        <w:t>Милка Васиљевић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:rsidR="00D63E80" w:rsidRPr="003751EF" w:rsidRDefault="00D63E80" w:rsidP="00D63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D63E80" w:rsidRPr="003751EF" w:rsidSect="00E44B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7568"/>
    <w:multiLevelType w:val="hybridMultilevel"/>
    <w:tmpl w:val="DC2E5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148F1"/>
    <w:rsid w:val="00015FA9"/>
    <w:rsid w:val="0002154A"/>
    <w:rsid w:val="000404EB"/>
    <w:rsid w:val="000437F8"/>
    <w:rsid w:val="00046037"/>
    <w:rsid w:val="00067EC9"/>
    <w:rsid w:val="000727C8"/>
    <w:rsid w:val="000B14B3"/>
    <w:rsid w:val="000D1290"/>
    <w:rsid w:val="000D6C0B"/>
    <w:rsid w:val="000F4FAD"/>
    <w:rsid w:val="00110652"/>
    <w:rsid w:val="00131B2E"/>
    <w:rsid w:val="00135025"/>
    <w:rsid w:val="00151C89"/>
    <w:rsid w:val="0015285E"/>
    <w:rsid w:val="00156FD4"/>
    <w:rsid w:val="00162853"/>
    <w:rsid w:val="00163AD0"/>
    <w:rsid w:val="00165C01"/>
    <w:rsid w:val="001730DC"/>
    <w:rsid w:val="0017458F"/>
    <w:rsid w:val="00186788"/>
    <w:rsid w:val="001A23D0"/>
    <w:rsid w:val="001A2ACE"/>
    <w:rsid w:val="001B1010"/>
    <w:rsid w:val="001E1191"/>
    <w:rsid w:val="001E1F47"/>
    <w:rsid w:val="001E6A12"/>
    <w:rsid w:val="001F1F03"/>
    <w:rsid w:val="002001E5"/>
    <w:rsid w:val="00205E6F"/>
    <w:rsid w:val="00205F38"/>
    <w:rsid w:val="00205FA1"/>
    <w:rsid w:val="00230501"/>
    <w:rsid w:val="00237DB5"/>
    <w:rsid w:val="00240609"/>
    <w:rsid w:val="0027001D"/>
    <w:rsid w:val="00280C9F"/>
    <w:rsid w:val="002875BB"/>
    <w:rsid w:val="00287E85"/>
    <w:rsid w:val="002A3320"/>
    <w:rsid w:val="002C57B7"/>
    <w:rsid w:val="002D317B"/>
    <w:rsid w:val="002D573F"/>
    <w:rsid w:val="002F08A7"/>
    <w:rsid w:val="00303A3A"/>
    <w:rsid w:val="00307605"/>
    <w:rsid w:val="00311692"/>
    <w:rsid w:val="003171C9"/>
    <w:rsid w:val="00321DCA"/>
    <w:rsid w:val="00326B09"/>
    <w:rsid w:val="003371A7"/>
    <w:rsid w:val="003404C9"/>
    <w:rsid w:val="00340DC9"/>
    <w:rsid w:val="00360FBF"/>
    <w:rsid w:val="00374CEE"/>
    <w:rsid w:val="003751EF"/>
    <w:rsid w:val="00381A36"/>
    <w:rsid w:val="003D607F"/>
    <w:rsid w:val="003E7107"/>
    <w:rsid w:val="003F3061"/>
    <w:rsid w:val="00400DCB"/>
    <w:rsid w:val="00402EC0"/>
    <w:rsid w:val="00411455"/>
    <w:rsid w:val="00435937"/>
    <w:rsid w:val="00443D2C"/>
    <w:rsid w:val="00444A7B"/>
    <w:rsid w:val="004513D8"/>
    <w:rsid w:val="0045290E"/>
    <w:rsid w:val="00452B4F"/>
    <w:rsid w:val="00457577"/>
    <w:rsid w:val="00457DB5"/>
    <w:rsid w:val="00467057"/>
    <w:rsid w:val="0047351B"/>
    <w:rsid w:val="004740CF"/>
    <w:rsid w:val="00485F00"/>
    <w:rsid w:val="0048735F"/>
    <w:rsid w:val="00493578"/>
    <w:rsid w:val="0049479E"/>
    <w:rsid w:val="0049649A"/>
    <w:rsid w:val="004A4DAE"/>
    <w:rsid w:val="004B294D"/>
    <w:rsid w:val="004B29F8"/>
    <w:rsid w:val="004C61BC"/>
    <w:rsid w:val="004E0943"/>
    <w:rsid w:val="004E1688"/>
    <w:rsid w:val="004E4DFF"/>
    <w:rsid w:val="00535336"/>
    <w:rsid w:val="0053719E"/>
    <w:rsid w:val="005415A4"/>
    <w:rsid w:val="00542BA6"/>
    <w:rsid w:val="00547DE1"/>
    <w:rsid w:val="005612B9"/>
    <w:rsid w:val="00561478"/>
    <w:rsid w:val="00566EF1"/>
    <w:rsid w:val="00570392"/>
    <w:rsid w:val="00591608"/>
    <w:rsid w:val="00595684"/>
    <w:rsid w:val="005968F0"/>
    <w:rsid w:val="00597842"/>
    <w:rsid w:val="005A11DC"/>
    <w:rsid w:val="005B11AF"/>
    <w:rsid w:val="005C2667"/>
    <w:rsid w:val="005C59C2"/>
    <w:rsid w:val="005D1883"/>
    <w:rsid w:val="005E07AB"/>
    <w:rsid w:val="00602CCF"/>
    <w:rsid w:val="006056E9"/>
    <w:rsid w:val="00613D7C"/>
    <w:rsid w:val="00614FDB"/>
    <w:rsid w:val="00625B9C"/>
    <w:rsid w:val="00636862"/>
    <w:rsid w:val="00656251"/>
    <w:rsid w:val="006573A3"/>
    <w:rsid w:val="00674ACB"/>
    <w:rsid w:val="00680A69"/>
    <w:rsid w:val="00692D11"/>
    <w:rsid w:val="006936EA"/>
    <w:rsid w:val="006A5CC4"/>
    <w:rsid w:val="006C6607"/>
    <w:rsid w:val="006C72A3"/>
    <w:rsid w:val="006D3321"/>
    <w:rsid w:val="006E2AB7"/>
    <w:rsid w:val="006E3181"/>
    <w:rsid w:val="0070081E"/>
    <w:rsid w:val="00704D68"/>
    <w:rsid w:val="0072048A"/>
    <w:rsid w:val="00727E0D"/>
    <w:rsid w:val="00730D05"/>
    <w:rsid w:val="007443BB"/>
    <w:rsid w:val="00760EC1"/>
    <w:rsid w:val="00766E06"/>
    <w:rsid w:val="0078250E"/>
    <w:rsid w:val="00787E0E"/>
    <w:rsid w:val="007941BE"/>
    <w:rsid w:val="007B2AB0"/>
    <w:rsid w:val="007D233A"/>
    <w:rsid w:val="007D5AAA"/>
    <w:rsid w:val="007E1FB4"/>
    <w:rsid w:val="007F5AAD"/>
    <w:rsid w:val="007F607B"/>
    <w:rsid w:val="0080516E"/>
    <w:rsid w:val="00812830"/>
    <w:rsid w:val="00824572"/>
    <w:rsid w:val="0083269D"/>
    <w:rsid w:val="00834DCE"/>
    <w:rsid w:val="0085184E"/>
    <w:rsid w:val="00851A07"/>
    <w:rsid w:val="00855F96"/>
    <w:rsid w:val="00861E58"/>
    <w:rsid w:val="00862BD3"/>
    <w:rsid w:val="00883038"/>
    <w:rsid w:val="00887ABD"/>
    <w:rsid w:val="008C4658"/>
    <w:rsid w:val="008D46F9"/>
    <w:rsid w:val="008D77C0"/>
    <w:rsid w:val="00902777"/>
    <w:rsid w:val="009133E8"/>
    <w:rsid w:val="00915656"/>
    <w:rsid w:val="00924B56"/>
    <w:rsid w:val="00927E9C"/>
    <w:rsid w:val="00931232"/>
    <w:rsid w:val="00934C05"/>
    <w:rsid w:val="0093620E"/>
    <w:rsid w:val="0094536C"/>
    <w:rsid w:val="00954156"/>
    <w:rsid w:val="00961A1D"/>
    <w:rsid w:val="0097336E"/>
    <w:rsid w:val="00983EED"/>
    <w:rsid w:val="009875CF"/>
    <w:rsid w:val="009900B3"/>
    <w:rsid w:val="009A17DF"/>
    <w:rsid w:val="009B0B60"/>
    <w:rsid w:val="009C68AD"/>
    <w:rsid w:val="009D3A1E"/>
    <w:rsid w:val="009F234F"/>
    <w:rsid w:val="00A0542F"/>
    <w:rsid w:val="00A11D33"/>
    <w:rsid w:val="00A45E92"/>
    <w:rsid w:val="00A57891"/>
    <w:rsid w:val="00A60615"/>
    <w:rsid w:val="00A921F4"/>
    <w:rsid w:val="00A95C7A"/>
    <w:rsid w:val="00AA2CF3"/>
    <w:rsid w:val="00AA33FA"/>
    <w:rsid w:val="00AC5A9D"/>
    <w:rsid w:val="00B170A4"/>
    <w:rsid w:val="00B27FB3"/>
    <w:rsid w:val="00B326A7"/>
    <w:rsid w:val="00B408B5"/>
    <w:rsid w:val="00B40E67"/>
    <w:rsid w:val="00B4357B"/>
    <w:rsid w:val="00B61174"/>
    <w:rsid w:val="00B66607"/>
    <w:rsid w:val="00B92636"/>
    <w:rsid w:val="00B9736C"/>
    <w:rsid w:val="00BA5150"/>
    <w:rsid w:val="00BB3CD3"/>
    <w:rsid w:val="00BB45CE"/>
    <w:rsid w:val="00BB54D3"/>
    <w:rsid w:val="00BC616A"/>
    <w:rsid w:val="00BE49F9"/>
    <w:rsid w:val="00BE6A21"/>
    <w:rsid w:val="00BF264C"/>
    <w:rsid w:val="00BF28D6"/>
    <w:rsid w:val="00C25B30"/>
    <w:rsid w:val="00C25E0B"/>
    <w:rsid w:val="00C44F99"/>
    <w:rsid w:val="00C50542"/>
    <w:rsid w:val="00C61236"/>
    <w:rsid w:val="00C6575E"/>
    <w:rsid w:val="00C7282C"/>
    <w:rsid w:val="00C72A49"/>
    <w:rsid w:val="00CA5240"/>
    <w:rsid w:val="00CA7F71"/>
    <w:rsid w:val="00CB0036"/>
    <w:rsid w:val="00CC1AE8"/>
    <w:rsid w:val="00CF08B7"/>
    <w:rsid w:val="00D1305E"/>
    <w:rsid w:val="00D303A5"/>
    <w:rsid w:val="00D306BD"/>
    <w:rsid w:val="00D3481C"/>
    <w:rsid w:val="00D55562"/>
    <w:rsid w:val="00D63E80"/>
    <w:rsid w:val="00D67B46"/>
    <w:rsid w:val="00D71818"/>
    <w:rsid w:val="00D81FB0"/>
    <w:rsid w:val="00D94F00"/>
    <w:rsid w:val="00DB4BCD"/>
    <w:rsid w:val="00DB76A1"/>
    <w:rsid w:val="00DC18B3"/>
    <w:rsid w:val="00DD022B"/>
    <w:rsid w:val="00DE0994"/>
    <w:rsid w:val="00DE26AF"/>
    <w:rsid w:val="00DE63F1"/>
    <w:rsid w:val="00DF37E1"/>
    <w:rsid w:val="00E06106"/>
    <w:rsid w:val="00E06881"/>
    <w:rsid w:val="00E14A26"/>
    <w:rsid w:val="00E14C31"/>
    <w:rsid w:val="00E16842"/>
    <w:rsid w:val="00E24FC8"/>
    <w:rsid w:val="00E313B6"/>
    <w:rsid w:val="00E3188F"/>
    <w:rsid w:val="00E31DEE"/>
    <w:rsid w:val="00E324BC"/>
    <w:rsid w:val="00E42892"/>
    <w:rsid w:val="00E44BD8"/>
    <w:rsid w:val="00E57F65"/>
    <w:rsid w:val="00E643EC"/>
    <w:rsid w:val="00E6788A"/>
    <w:rsid w:val="00E67C69"/>
    <w:rsid w:val="00E846D0"/>
    <w:rsid w:val="00E922DD"/>
    <w:rsid w:val="00EC0121"/>
    <w:rsid w:val="00ED0968"/>
    <w:rsid w:val="00ED6A88"/>
    <w:rsid w:val="00EF58D5"/>
    <w:rsid w:val="00F00BEC"/>
    <w:rsid w:val="00F262DF"/>
    <w:rsid w:val="00F3092A"/>
    <w:rsid w:val="00F320EF"/>
    <w:rsid w:val="00F34E9E"/>
    <w:rsid w:val="00F64CDD"/>
    <w:rsid w:val="00F924F5"/>
    <w:rsid w:val="00F94DA7"/>
    <w:rsid w:val="00F9668B"/>
    <w:rsid w:val="00FA0A66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character" w:styleId="Hyperlink">
    <w:name w:val="Hyperlink"/>
    <w:basedOn w:val="DefaultParagraphFont"/>
    <w:uiPriority w:val="99"/>
    <w:unhideWhenUsed/>
    <w:rsid w:val="00E92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character" w:styleId="Hyperlink">
    <w:name w:val="Hyperlink"/>
    <w:basedOn w:val="DefaultParagraphFont"/>
    <w:uiPriority w:val="99"/>
    <w:unhideWhenUsed/>
    <w:rsid w:val="00E9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41C4-905A-44D0-B7CE-248ECFC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2018-03-16T15:03:00Z</dcterms:created>
  <dcterms:modified xsi:type="dcterms:W3CDTF">2018-03-16T15:03:00Z</dcterms:modified>
</cp:coreProperties>
</file>